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/>
        </w:rPr>
      </w:pPr>
      <w:r>
        <w:rPr>
          <w:rFonts w:hint="defaul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10541000</wp:posOffset>
            </wp:positionV>
            <wp:extent cx="495300" cy="292100"/>
            <wp:effectExtent l="0" t="0" r="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</w:rPr>
        <w:t>2019-2020学年度（上）七年级教学质量监测</w:t>
      </w:r>
    </w:p>
    <w:p>
      <w:pPr>
        <w:pStyle w:val="3"/>
      </w:pPr>
      <w:r>
        <w:t>英语参考答案</w:t>
      </w:r>
      <w:r>
        <w:rPr>
          <w:rFonts w:hint="eastAsia"/>
        </w:rPr>
        <w:t>及评分意见</w:t>
      </w:r>
    </w:p>
    <w:p>
      <w:pPr>
        <w:autoSpaceDE w:val="0"/>
        <w:autoSpaceDN w:val="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1-45每小题1分</w:t>
      </w:r>
    </w:p>
    <w:p>
      <w:pPr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1-5 ABCBC   6-10 ACCBA   11-15 ABCCA   16-20 BACCB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21-25 ACCDB    26-30 BCDAA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31-35 DCCBA 36-4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3970" cy="1397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0 DBCBA    41-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7780" cy="2032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45 CACDB</w:t>
      </w:r>
    </w:p>
    <w:p>
      <w:pPr>
        <w:autoSpaceDE w:val="0"/>
        <w:autoSpaceDN w:val="0"/>
        <w:rPr>
          <w:rFonts w:ascii="Times New Roman" w:hAnsi="Times New Roman" w:eastAsia="宋体" w:cs="Times New Roman"/>
          <w:szCs w:val="21"/>
        </w:rPr>
      </w:pPr>
    </w:p>
    <w:p>
      <w:pPr>
        <w:autoSpaceDE w:val="0"/>
        <w:autoSpaceDN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46-6</w:t>
      </w:r>
      <w:r>
        <w:rPr>
          <w:rFonts w:hint="eastAsia" w:ascii="Times New Roman" w:hAnsi="Times New Roman" w:eastAsia="宋体" w:cs="Times New Roman"/>
          <w:szCs w:val="21"/>
        </w:rPr>
        <w:t>0</w:t>
      </w:r>
      <w:r>
        <w:rPr>
          <w:rFonts w:ascii="Times New Roman" w:hAnsi="Times New Roman" w:eastAsia="宋体" w:cs="Times New Roman"/>
          <w:szCs w:val="21"/>
        </w:rPr>
        <w:t>每小题</w:t>
      </w:r>
      <w:r>
        <w:rPr>
          <w:rFonts w:hint="eastAsia" w:ascii="Times New Roman" w:hAnsi="Times New Roman" w:eastAsia="宋体" w:cs="Times New Roman"/>
          <w:szCs w:val="21"/>
        </w:rPr>
        <w:t>1</w:t>
      </w:r>
      <w:r>
        <w:rPr>
          <w:rFonts w:ascii="Times New Roman" w:hAnsi="Times New Roman" w:eastAsia="宋体" w:cs="Times New Roman"/>
          <w:szCs w:val="21"/>
        </w:rPr>
        <w:t>分</w:t>
      </w:r>
      <w:r>
        <w:rPr>
          <w:rFonts w:hint="eastAsia" w:ascii="Times New Roman" w:hAnsi="Times New Roman" w:eastAsia="宋体" w:cs="Times New Roman"/>
          <w:szCs w:val="21"/>
        </w:rPr>
        <w:t xml:space="preserve"> 6</w:t>
      </w:r>
      <w:r>
        <w:rPr>
          <w:rFonts w:hint="eastAsia" w:ascii="Times New Roman" w:hAnsi="Times New Roman" w:eastAsia="宋体" w:cs="Times New Roman"/>
          <w:szCs w:val="21"/>
        </w:rPr>
        <w:drawing>
          <wp:inline distT="0" distB="0" distL="0" distR="0">
            <wp:extent cx="2286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Cs w:val="21"/>
        </w:rPr>
        <w:t>1-65每小题2分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46-50CDABC  </w:t>
      </w:r>
      <w:r>
        <w:rPr>
          <w:rFonts w:ascii="Times New Roman" w:hAnsi="Times New Roman" w:eastAsia="宋体"/>
        </w:rPr>
        <w:t>5</w:t>
      </w:r>
      <w:r>
        <w:rPr>
          <w:rFonts w:hint="eastAsia" w:ascii="Times New Roman" w:hAnsi="Times New Roman" w:eastAsia="宋体"/>
        </w:rPr>
        <w:t>1-</w:t>
      </w:r>
      <w:r>
        <w:rPr>
          <w:rFonts w:ascii="Times New Roman" w:hAnsi="Times New Roman" w:eastAsia="宋体"/>
        </w:rPr>
        <w:t>5</w:t>
      </w:r>
      <w:r>
        <w:rPr>
          <w:rFonts w:hint="eastAsia" w:ascii="Times New Roman" w:hAnsi="Times New Roman" w:eastAsia="宋体"/>
        </w:rPr>
        <w:t>5 B</w:t>
      </w:r>
      <w:r>
        <w:rPr>
          <w:rFonts w:ascii="Times New Roman" w:hAnsi="Times New Roman" w:eastAsia="宋体"/>
        </w:rPr>
        <w:t>CD</w:t>
      </w:r>
      <w:r>
        <w:rPr>
          <w:rFonts w:hint="eastAsia" w:ascii="Times New Roman" w:hAnsi="Times New Roman" w:eastAsia="宋体"/>
        </w:rPr>
        <w:t>DA</w:t>
      </w:r>
      <w:r>
        <w:rPr>
          <w:rFonts w:ascii="Times New Roman" w:hAnsi="Times New Roman" w:eastAsia="宋体"/>
        </w:rPr>
        <w:t xml:space="preserve">  56-60 </w:t>
      </w:r>
      <w:r>
        <w:rPr>
          <w:rFonts w:hint="eastAsia" w:ascii="Times New Roman" w:hAnsi="Times New Roman" w:eastAsia="宋体" w:cs="Times New Roman"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DAD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590" cy="2032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C   61-65 AEDCB</w:t>
      </w:r>
      <w:r>
        <w:rPr>
          <w:rFonts w:hint="eastAsia" w:ascii="Times New Roman" w:hAnsi="Times New Roman" w:eastAsia="宋体" w:cs="Times New Roman"/>
          <w:color w:val="FFFFFF"/>
          <w:sz w:val="4"/>
          <w:szCs w:val="21"/>
        </w:rPr>
        <w:t>[来源:学科网ZXXK]</w:t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66-85每小题1分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66. Wednesday  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67. ninth  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68. excuse  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69. hers 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70. relaxing</w:t>
      </w:r>
      <w:r>
        <w:rPr>
          <w:rFonts w:hint="eastAsia" w:ascii="Times New Roman" w:hAnsi="Times New Roman" w:eastAsia="宋体" w:cs="Times New Roman"/>
          <w:color w:val="FFFFFF"/>
          <w:sz w:val="4"/>
          <w:szCs w:val="21"/>
        </w:rPr>
        <w:t>[来源:学。科。网Z。X。X。K]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71. My  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72. brother’s   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73. books  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 74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6510" cy="1778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 xml:space="preserve">. is     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75. asks</w:t>
      </w:r>
    </w:p>
    <w:p>
      <w:pPr>
        <w:autoSpaceDE w:val="0"/>
        <w:autoSpaceDN w:val="0"/>
        <w:jc w:val="left"/>
        <w:rPr>
          <w:rFonts w:ascii="Times New Roman" w:hAnsi="Times New Roman" w:eastAsia="宋体" w:cs="Times New Roman"/>
          <w:spacing w:val="1"/>
          <w:szCs w:val="21"/>
        </w:rPr>
      </w:pPr>
      <w:r>
        <w:rPr>
          <w:rFonts w:ascii="Times New Roman" w:hAnsi="Times New Roman" w:eastAsia="宋体" w:cs="Times New Roman"/>
          <w:spacing w:val="1"/>
          <w:szCs w:val="21"/>
        </w:rPr>
        <w:t xml:space="preserve">76. </w:t>
      </w:r>
      <w:r>
        <w:rPr>
          <w:rFonts w:ascii="Times New Roman" w:hAnsi="Times New Roman" w:cs="Times New Roman"/>
        </w:rPr>
        <w:t>They</w:t>
      </w:r>
      <w:r>
        <w:rPr>
          <w:rFonts w:ascii="Times New Roman" w:hAnsi="Times New Roman" w:eastAsia="宋体" w:cs="Times New Roman"/>
          <w:spacing w:val="1"/>
          <w:szCs w:val="21"/>
        </w:rPr>
        <w:t xml:space="preserve">     </w:t>
      </w:r>
      <w:r>
        <w:rPr>
          <w:rFonts w:hint="eastAsia" w:ascii="Times New Roman" w:hAnsi="Times New Roman" w:eastAsia="宋体" w:cs="Times New Roman"/>
          <w:spacing w:val="1"/>
          <w:szCs w:val="21"/>
        </w:rPr>
        <w:tab/>
      </w:r>
      <w:r>
        <w:rPr>
          <w:rFonts w:ascii="Times New Roman" w:hAnsi="Times New Roman" w:eastAsia="宋体" w:cs="Times New Roman"/>
          <w:spacing w:val="1"/>
          <w:szCs w:val="21"/>
        </w:rPr>
        <w:t xml:space="preserve">77. </w:t>
      </w:r>
      <w:r>
        <w:rPr>
          <w:rFonts w:ascii="Times New Roman" w:hAnsi="Times New Roman" w:cs="Times New Roman"/>
        </w:rPr>
        <w:t>name</w:t>
      </w:r>
      <w:r>
        <w:rPr>
          <w:rFonts w:ascii="Times New Roman" w:hAnsi="Times New Roman" w:eastAsia="宋体" w:cs="Times New Roman"/>
          <w:spacing w:val="1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spacing w:val="1"/>
          <w:szCs w:val="21"/>
        </w:rPr>
        <w:tab/>
      </w:r>
      <w:r>
        <w:rPr>
          <w:rFonts w:hint="eastAsia" w:ascii="Times New Roman" w:hAnsi="Times New Roman" w:eastAsia="宋体" w:cs="Times New Roman"/>
          <w:spacing w:val="1"/>
          <w:szCs w:val="21"/>
        </w:rPr>
        <w:tab/>
      </w:r>
      <w:r>
        <w:rPr>
          <w:rFonts w:ascii="Times New Roman" w:hAnsi="Times New Roman" w:eastAsia="宋体" w:cs="Times New Roman"/>
          <w:spacing w:val="1"/>
          <w:szCs w:val="21"/>
        </w:rPr>
        <w:t>78.</w:t>
      </w:r>
      <w:r>
        <w:rPr>
          <w:rFonts w:ascii="Times New Roman" w:hAnsi="Times New Roman" w:cs="Times New Roman"/>
        </w:rPr>
        <w:t xml:space="preserve"> sister</w:t>
      </w:r>
      <w:r>
        <w:rPr>
          <w:rFonts w:ascii="Times New Roman" w:hAnsi="Times New Roman" w:eastAsia="宋体" w:cs="Times New Roman"/>
          <w:spacing w:val="1"/>
          <w:szCs w:val="21"/>
        </w:rPr>
        <w:t xml:space="preserve">     </w:t>
      </w:r>
      <w:r>
        <w:rPr>
          <w:rFonts w:hint="eastAsia" w:ascii="Times New Roman" w:hAnsi="Times New Roman" w:eastAsia="宋体" w:cs="Times New Roman"/>
          <w:spacing w:val="1"/>
          <w:szCs w:val="21"/>
        </w:rPr>
        <w:tab/>
      </w:r>
      <w:r>
        <w:rPr>
          <w:rFonts w:ascii="Times New Roman" w:hAnsi="Times New Roman" w:eastAsia="宋体" w:cs="Times New Roman"/>
          <w:spacing w:val="1"/>
          <w:szCs w:val="21"/>
        </w:rPr>
        <w:t>79.</w:t>
      </w:r>
      <w:r>
        <w:rPr>
          <w:rFonts w:ascii="Times New Roman" w:hAnsi="Times New Roman" w:cs="Times New Roman"/>
        </w:rPr>
        <w:t xml:space="preserve"> but</w:t>
      </w:r>
      <w:r>
        <w:rPr>
          <w:rFonts w:ascii="Times New Roman" w:hAnsi="Times New Roman" w:eastAsia="宋体" w:cs="Times New Roman"/>
          <w:spacing w:val="1"/>
          <w:szCs w:val="21"/>
        </w:rPr>
        <w:t xml:space="preserve">     </w:t>
      </w:r>
      <w:r>
        <w:rPr>
          <w:rFonts w:hint="eastAsia" w:ascii="Times New Roman" w:hAnsi="Times New Roman" w:eastAsia="宋体" w:cs="Times New Roman"/>
          <w:spacing w:val="1"/>
          <w:szCs w:val="21"/>
        </w:rPr>
        <w:tab/>
      </w:r>
      <w:r>
        <w:rPr>
          <w:rFonts w:ascii="Times New Roman" w:hAnsi="Times New Roman" w:eastAsia="宋体" w:cs="Times New Roman"/>
          <w:spacing w:val="1"/>
          <w:szCs w:val="21"/>
        </w:rPr>
        <w:t xml:space="preserve">80. </w:t>
      </w:r>
      <w:r>
        <w:rPr>
          <w:rFonts w:ascii="Times New Roman" w:hAnsi="Times New Roman" w:cs="Times New Roman"/>
        </w:rPr>
        <w:t>in</w:t>
      </w:r>
    </w:p>
    <w:p>
      <w:pPr>
        <w:rPr>
          <w:rFonts w:ascii="Times New Roman" w:hAnsi="Times New Roman" w:cs="Times New Roman"/>
          <w:snapToGrid w:val="0"/>
          <w:kern w:val="0"/>
        </w:rPr>
      </w:pPr>
      <w:r>
        <w:rPr>
          <w:rFonts w:ascii="Times New Roman" w:hAnsi="Times New Roman" w:cs="Times New Roman"/>
          <w:snapToGrid w:val="0"/>
          <w:kern w:val="0"/>
        </w:rPr>
        <w:t xml:space="preserve">81. trip     </w:t>
      </w:r>
      <w:r>
        <w:rPr>
          <w:rFonts w:hint="eastAsia" w:ascii="Times New Roman" w:hAnsi="Times New Roman" w:cs="Times New Roman"/>
          <w:snapToGrid w:val="0"/>
          <w:kern w:val="0"/>
        </w:rPr>
        <w:tab/>
      </w:r>
      <w:r>
        <w:rPr>
          <w:rFonts w:hint="eastAsia" w:ascii="Times New Roman" w:hAnsi="Times New Roman" w:cs="Times New Roman"/>
          <w:snapToGrid w:val="0"/>
          <w:kern w:val="0"/>
        </w:rPr>
        <w:tab/>
      </w:r>
      <w:r>
        <w:rPr>
          <w:rFonts w:ascii="Times New Roman" w:hAnsi="Times New Roman" w:cs="Times New Roman"/>
          <w:snapToGrid w:val="0"/>
          <w:kern w:val="0"/>
        </w:rPr>
        <w:t>82.</w:t>
      </w:r>
      <w:r>
        <w:rPr>
          <w:rFonts w:ascii="Times New Roman" w:hAnsi="Times New Roman" w:cs="Times New Roman"/>
          <w:szCs w:val="21"/>
        </w:rPr>
        <w:t xml:space="preserve"> interesting</w:t>
      </w:r>
      <w:r>
        <w:rPr>
          <w:rFonts w:ascii="Times New Roman" w:hAnsi="Times New Roman" w:cs="Times New Roman"/>
          <w:snapToGrid w:val="0"/>
          <w:kern w:val="0"/>
        </w:rPr>
        <w:t xml:space="preserve">     83. September   </w:t>
      </w:r>
      <w:r>
        <w:rPr>
          <w:rFonts w:hint="eastAsia" w:ascii="Times New Roman" w:hAnsi="Times New Roman" w:cs="Times New Roman"/>
          <w:snapToGrid w:val="0"/>
          <w:kern w:val="0"/>
        </w:rPr>
        <w:tab/>
      </w:r>
      <w:r>
        <w:rPr>
          <w:rFonts w:ascii="Times New Roman" w:hAnsi="Times New Roman" w:cs="Times New Roman"/>
          <w:snapToGrid w:val="0"/>
          <w:kern w:val="0"/>
        </w:rPr>
        <w:t>84.</w:t>
      </w:r>
      <w:r>
        <w:rPr>
          <w:rFonts w:ascii="Times New Roman" w:hAnsi="Times New Roman" w:cs="Times New Roman"/>
          <w:szCs w:val="21"/>
        </w:rPr>
        <w:t xml:space="preserve"> piano</w:t>
      </w:r>
      <w:r>
        <w:rPr>
          <w:rFonts w:ascii="Times New Roman" w:hAnsi="Times New Roman" w:cs="Times New Roman"/>
          <w:snapToGrid w:val="0"/>
          <w:kern w:val="0"/>
        </w:rPr>
        <w:t xml:space="preserve">    </w:t>
      </w:r>
      <w:r>
        <w:rPr>
          <w:rFonts w:hint="eastAsia" w:ascii="Times New Roman" w:hAnsi="Times New Roman" w:cs="Times New Roman"/>
          <w:snapToGrid w:val="0"/>
          <w:kern w:val="0"/>
        </w:rPr>
        <w:tab/>
      </w:r>
      <w:r>
        <w:rPr>
          <w:rFonts w:ascii="Times New Roman" w:hAnsi="Times New Roman" w:cs="Times New Roman"/>
          <w:snapToGrid w:val="0"/>
          <w:kern w:val="0"/>
        </w:rPr>
        <w:t xml:space="preserve">85. red  </w:t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第五节 书面表达(满分1</w:t>
      </w:r>
      <w:r>
        <w:rPr>
          <w:rFonts w:hint="eastAsia" w:ascii="Times New Roman" w:hAnsi="Times New Roman" w:eastAsia="宋体" w:cs="Times New Roman"/>
          <w:szCs w:val="21"/>
        </w:rPr>
        <w:t>0</w:t>
      </w:r>
      <w:r>
        <w:rPr>
          <w:rFonts w:ascii="Times New Roman" w:hAnsi="Times New Roman" w:eastAsia="宋体" w:cs="Times New Roman"/>
          <w:szCs w:val="21"/>
        </w:rPr>
        <w:t>分)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Dear Grace, </w:t>
      </w:r>
    </w:p>
    <w:p>
      <w:pPr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Thank you for your last letter. Now let me tell you something about my school life. I like my school because teachers there are very good and the subjects are interesting. I often go to the English Club on Wednesday and Friday. I can read English books and sing English songs there.</w:t>
      </w:r>
    </w:p>
    <w:p>
      <w:pPr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2700" cy="2286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I like swimming and tennis. They are good for me. They help me keep strong. I often have a good time at school.</w:t>
      </w:r>
    </w:p>
    <w:p>
      <w:pPr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I do not like homework. We always have too much homework every day. It makes me tired and I go to bed later at night.</w:t>
      </w:r>
    </w:p>
    <w:p>
      <w:pPr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What’s your school life like? </w:t>
      </w:r>
    </w:p>
    <w:p>
      <w:pPr>
        <w:jc w:val="righ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All the best,</w:t>
      </w:r>
    </w:p>
    <w:p>
      <w:pPr>
        <w:jc w:val="righ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Li Hua</w:t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color w:val="FFFFFF"/>
          <w:sz w:val="4"/>
          <w:szCs w:val="21"/>
        </w:rPr>
        <w:t>[来源:学。科。网Z。X。X。K]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书面表达评分标准:</w:t>
      </w:r>
      <w:bookmarkStart w:id="0" w:name="_GoBack"/>
      <w:bookmarkEnd w:id="0"/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说明:先根据文章整体内容和语言表达确定档次，然后在该档次内评出分数。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第一档（</w:t>
      </w:r>
      <w:r>
        <w:rPr>
          <w:rFonts w:hint="eastAsia" w:ascii="Times New Roman" w:hAnsi="Times New Roman" w:eastAsia="宋体" w:cs="Times New Roman"/>
          <w:szCs w:val="21"/>
        </w:rPr>
        <w:t>9-10</w:t>
      </w:r>
      <w:r>
        <w:rPr>
          <w:rFonts w:ascii="Times New Roman" w:hAnsi="Times New Roman" w:eastAsia="宋体" w:cs="Times New Roman"/>
          <w:szCs w:val="21"/>
        </w:rPr>
        <w:t>分）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完全符合题目要求，表达清楚，内容丰富。使用多种语法结构和丰富的词汇，语言通顺，语意连贯，具有逻辑性。允许有个别语言错误。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第二档（</w:t>
      </w:r>
      <w:r>
        <w:rPr>
          <w:rFonts w:hint="eastAsia" w:ascii="Times New Roman" w:hAnsi="Times New Roman" w:eastAsia="宋体" w:cs="Times New Roman"/>
          <w:szCs w:val="21"/>
        </w:rPr>
        <w:t>7-8</w:t>
      </w:r>
      <w:r>
        <w:rPr>
          <w:rFonts w:ascii="Times New Roman" w:hAnsi="Times New Roman" w:eastAsia="宋体" w:cs="Times New Roman"/>
          <w:szCs w:val="21"/>
        </w:rPr>
        <w:t>分）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符合题目要求，表达基本清楚，内容完整。语法结构和词汇基本满足文章需要，语言基本通顺，语意基本连贯，有少量语言错误，但不影响整体理解。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第三档（</w:t>
      </w:r>
      <w:r>
        <w:rPr>
          <w:rFonts w:hint="eastAsia" w:ascii="Times New Roman" w:hAnsi="Times New Roman" w:eastAsia="宋体" w:cs="Times New Roman"/>
          <w:szCs w:val="21"/>
        </w:rPr>
        <w:t>5-6</w:t>
      </w:r>
      <w:r>
        <w:rPr>
          <w:rFonts w:ascii="Times New Roman" w:hAnsi="Times New Roman" w:eastAsia="宋体" w:cs="Times New Roman"/>
          <w:szCs w:val="21"/>
        </w:rPr>
        <w:t>分）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部分内容符合题目要求，表达不清楚，内容不完整。语法结构和词汇错误较多，语言不通顺，影响整体理解。</w:t>
      </w:r>
      <w:r>
        <w:rPr>
          <w:rFonts w:hint="eastAsia" w:ascii="Times New Roman" w:hAnsi="Times New Roman" w:eastAsia="宋体" w:cs="Times New Roman"/>
          <w:color w:val="FFFFFF"/>
          <w:sz w:val="4"/>
          <w:szCs w:val="21"/>
        </w:rPr>
        <w:t>[来源:Z&amp;xx&amp;k.Com]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第四档（</w:t>
      </w:r>
      <w:r>
        <w:rPr>
          <w:rFonts w:hint="eastAsia" w:ascii="Times New Roman" w:hAnsi="Times New Roman" w:eastAsia="宋体" w:cs="Times New Roman"/>
          <w:szCs w:val="21"/>
        </w:rPr>
        <w:t>3-4</w:t>
      </w:r>
      <w:r>
        <w:rPr>
          <w:rFonts w:ascii="Times New Roman" w:hAnsi="Times New Roman" w:eastAsia="宋体" w:cs="Times New Roman"/>
          <w:szCs w:val="21"/>
        </w:rPr>
        <w:t>分）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与题目有关的内容不多，不能表达自己的思想。只是简单拼凑提示词语，所写内容难以理解。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第五档（0－</w:t>
      </w: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分）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只写出个别词语。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注意:1 考生必须用完整的句子表达出要点，如只有关键词而无主谓结构,不可视为要点写出。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 2 围绕要点的发挥，如有语言错误，则扣语言分。</w:t>
      </w:r>
    </w:p>
    <w:p>
      <w:pPr>
        <w:ind w:firstLine="525" w:firstLineChars="25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 书写很差，降一档给分。</w:t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  <w:sectPr>
          <w:headerReference r:id="rId4" w:type="first"/>
          <w:footerReference r:id="rId6" w:type="first"/>
          <w:headerReference r:id="rId3" w:type="even"/>
          <w:footerReference r:id="rId5" w:type="even"/>
          <w:pgSz w:w="10545" w:h="15307"/>
          <w:pgMar w:top="1134" w:right="1020" w:bottom="1134" w:left="1020" w:header="851" w:footer="879" w:gutter="0"/>
          <w:cols w:space="0" w:num="1"/>
          <w:docGrid w:type="lines" w:linePitch="312" w:charSpace="0"/>
        </w:sectPr>
      </w:pPr>
    </w:p>
    <w:p>
      <w:pPr>
        <w:pStyle w:val="2"/>
        <w:rPr>
          <w:rFonts w:hint="default"/>
        </w:rPr>
      </w:pPr>
      <w:r>
        <w:rPr>
          <w:rFonts w:hint="default"/>
        </w:rPr>
        <w:t>2019-2020学年度（上）七年级教学质量监测</w:t>
      </w:r>
    </w:p>
    <w:p>
      <w:pPr>
        <w:pStyle w:val="3"/>
      </w:pPr>
      <w:r>
        <w:rPr>
          <w:rFonts w:hint="eastAsia"/>
        </w:rPr>
        <w:t>英语</w:t>
      </w:r>
      <w:r>
        <w:t>听力材料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eastAsia="宋体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center"/>
        <w:rPr>
          <w:rFonts w:ascii="Times New Roman" w:hAnsi="Times New Roman" w:eastAsia="宋体" w:cs="Times New Roman"/>
          <w:b/>
          <w:bCs/>
          <w:kern w:val="0"/>
          <w:szCs w:val="21"/>
        </w:rPr>
      </w:pPr>
      <w:r>
        <w:rPr>
          <w:rFonts w:ascii="Times New Roman" w:hAnsi="Times New Roman" w:eastAsia="宋体" w:cs="Times New Roman"/>
          <w:b/>
          <w:bCs/>
          <w:kern w:val="0"/>
          <w:szCs w:val="21"/>
        </w:rPr>
        <w:t>第一部分:听力(共两节;满分20分)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第一节(共5小题;每小题1分,满分5分)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eastAsia="宋体" w:cs="Times New Roman"/>
          <w:kern w:val="0"/>
          <w:szCs w:val="21"/>
        </w:rPr>
        <w:t>听下面五段对话,每段对话后有一个小题,从题中所给的A、B、C三个选项中选出最佳选项,并在答题卡上将该项涂黑。听完每段对话后,你都有10秒钟的时间来回答有关小题和阅读下一小题。每段</w:t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12700" cy="2032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t>对话读两遍。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W: What’s this in English?            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</w:rPr>
        <w:t xml:space="preserve">  M: It’s a map.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2. W: Is this T-shirt yours, Mike?</w:t>
      </w:r>
    </w:p>
    <w:p>
      <w:pPr>
        <w:autoSpaceDE w:val="0"/>
        <w:autoSpaceDN w:val="0"/>
        <w:adjustRightInd w:val="0"/>
        <w:ind w:firstLine="210" w:firstLineChars="10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M: Yes, it’s mine. It looks very new.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3. W: What can you see on the tree, Bill?</w:t>
      </w:r>
    </w:p>
    <w:p>
      <w:pPr>
        <w:autoSpaceDE w:val="0"/>
        <w:autoSpaceDN w:val="0"/>
        <w:adjustRightInd w:val="0"/>
        <w:ind w:firstLine="210" w:firstLineChars="10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M: I can see many bananas on it.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4. W: What do you usually have for breakfast, John?</w:t>
      </w:r>
    </w:p>
    <w:p>
      <w:pPr>
        <w:autoSpaceDE w:val="0"/>
        <w:autoSpaceDN w:val="0"/>
        <w:adjustRightInd w:val="0"/>
        <w:ind w:firstLine="210" w:firstLineChars="10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M: I usually have milk and some bread.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5. W: What does your mother do, Frank?</w:t>
      </w:r>
    </w:p>
    <w:p>
      <w:pPr>
        <w:autoSpaceDE w:val="0"/>
        <w:autoSpaceDN w:val="0"/>
        <w:adjustRightInd w:val="0"/>
        <w:ind w:firstLine="210" w:firstLineChars="10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M: She teaches English in our school.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第二节 (共15小题;每小题1分,满分15分)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听下面五段对话或独白。每段对话或独白后有几个小题,从题中所给的A、B、C三个选项中选出最佳选项,并在答题卡上将该项涂黑。听每段对话或独白前,你将有时间阅读各个小题,每小题5秒钟;听完后,各小题将给出5秒钟的作答时间。每段对话或独白读两遍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听第6段材料,回答第6至第7两个小题。现在你有10秒钟的时间阅读下面两个小题。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M: Hi, I’m John Smith.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W: Hello. My name’s Jenny Bro</w:t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19050" cy="1651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t>wn.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M: Is this your jacket, Jenny?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W: No. My jacket is green.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M: What’s your telephone number?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W: It’s 398-6149.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M: Oh, my phone number is 929-3466.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听第7段材料,回答第8至第10三个小题。现在你有15秒钟的时间阅读下面</w:t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17780" cy="1270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t>三个小题。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W：Jack! Wh</w:t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21590" cy="2159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t>o is that boy?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M：Oh, he is Tina’s brother, my friend, Paul. </w:t>
      </w:r>
      <w:r>
        <w:rPr>
          <w:rFonts w:hint="eastAsia" w:ascii="Times New Roman" w:hAnsi="Times New Roman" w:eastAsia="宋体" w:cs="Times New Roman"/>
          <w:color w:val="FFFFFF"/>
          <w:kern w:val="0"/>
          <w:sz w:val="4"/>
          <w:szCs w:val="21"/>
        </w:rPr>
        <w:t>[来源:学|科|网]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W：Where is he from? 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M：He is from Beijing.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W：When ar</w:t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20320" cy="1651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t>e your birthdays?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M：His is on November 7th. And mine is the day after his. 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W：Does he like playing soccer?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M：Yes. He says it’s fun.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听第8段材料,回答第11至第13三个小题。现在你有15秒钟的时间阅读下面三个小题。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M: Welcome to Highland Store. We are having a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22860" cy="1778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 xml:space="preserve"> big sale. </w:t>
      </w:r>
    </w:p>
    <w:p>
      <w:pPr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cs="Times New Roman"/>
          <w:szCs w:val="21"/>
        </w:rPr>
        <w:t xml:space="preserve">W: </w:t>
      </w:r>
      <w:r>
        <w:rPr>
          <w:rFonts w:ascii="Times New Roman" w:hAnsi="Times New Roman" w:eastAsia="宋体" w:cs="Times New Roman"/>
          <w:kern w:val="0"/>
          <w:szCs w:val="21"/>
        </w:rPr>
        <w:t xml:space="preserve">I want to buy a skirt and a pair of shorts.  </w:t>
      </w:r>
    </w:p>
    <w:p>
      <w:pPr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M: How about the purple skirt and the black shorts?  </w:t>
      </w:r>
    </w:p>
    <w:p>
      <w:pPr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W: I don't like purple. I like white. </w:t>
      </w:r>
      <w:r>
        <w:rPr>
          <w:rFonts w:ascii="Times New Roman" w:hAnsi="Times New Roman" w:cs="Times New Roman"/>
          <w:szCs w:val="21"/>
        </w:rPr>
        <w:t xml:space="preserve">How much is this </w:t>
      </w:r>
      <w:r>
        <w:rPr>
          <w:rFonts w:ascii="Times New Roman" w:hAnsi="Times New Roman" w:eastAsia="宋体" w:cs="Times New Roman"/>
          <w:kern w:val="0"/>
          <w:szCs w:val="21"/>
        </w:rPr>
        <w:t>skirt</w:t>
      </w:r>
      <w:r>
        <w:rPr>
          <w:rFonts w:ascii="Times New Roman" w:hAnsi="Times New Roman" w:cs="Times New Roman"/>
          <w:szCs w:val="21"/>
        </w:rPr>
        <w:t>?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M: It’s 85 dollars.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W: I’ll take it. Are the black </w:t>
      </w:r>
      <w:r>
        <w:rPr>
          <w:rFonts w:ascii="Times New Roman" w:hAnsi="Times New Roman" w:eastAsia="宋体" w:cs="Times New Roman"/>
          <w:kern w:val="0"/>
          <w:szCs w:val="21"/>
        </w:rPr>
        <w:t>shorts</w:t>
      </w:r>
      <w:r>
        <w:rPr>
          <w:rFonts w:ascii="Times New Roman" w:hAnsi="Times New Roman" w:cs="Times New Roman"/>
          <w:szCs w:val="21"/>
        </w:rPr>
        <w:t xml:space="preserve"> on sale, too?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M: Yes, they are </w:t>
      </w:r>
      <w:r>
        <w:rPr>
          <w:rFonts w:ascii="Times New Roman" w:hAnsi="Times New Roman" w:eastAsia="宋体" w:cs="Times New Roman"/>
          <w:kern w:val="0"/>
          <w:szCs w:val="21"/>
        </w:rPr>
        <w:t xml:space="preserve">60 </w:t>
      </w:r>
      <w:r>
        <w:rPr>
          <w:rFonts w:ascii="Times New Roman" w:hAnsi="Times New Roman" w:cs="Times New Roman"/>
          <w:szCs w:val="21"/>
        </w:rPr>
        <w:t>dollars</w:t>
      </w:r>
      <w:r>
        <w:rPr>
          <w:rFonts w:ascii="Times New Roman" w:hAnsi="Times New Roman" w:eastAsia="宋体" w:cs="Times New Roman"/>
          <w:kern w:val="0"/>
          <w:szCs w:val="21"/>
        </w:rPr>
        <w:t>.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W: OK, I’ll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6510" cy="2032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 xml:space="preserve"> take them.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听第9段材料,回答第14至第16三个小题。现在你有15秒钟的时间阅读下面三个小题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M：What's your favorite subject, Kate?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W：Music.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M：Why do you like it?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W：Because it's fun. What about you, Mike?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M：My favorite subject is P．E. So I like Tuesday and Friday.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W：Are you busy on Friday?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M：Yes. At 8：00 I have math. At 9：00 I have science. At 10：00 I have history. After that, I have P</w:t>
      </w:r>
      <w:r>
        <w:rPr>
          <w:rFonts w:hint="eastAsia" w:ascii="Times New Roman" w:hAnsi="Times New Roman" w:eastAsia="宋体" w:cs="Times New Roman"/>
          <w:kern w:val="0"/>
          <w:szCs w:val="21"/>
        </w:rPr>
        <w:t>.</w:t>
      </w:r>
      <w:r>
        <w:rPr>
          <w:rFonts w:ascii="Times New Roman" w:hAnsi="Times New Roman" w:eastAsia="宋体" w:cs="Times New Roman"/>
          <w:kern w:val="0"/>
          <w:szCs w:val="21"/>
        </w:rPr>
        <w:t>E. at 11：00.</w:t>
      </w:r>
    </w:p>
    <w:p>
      <w:pPr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听第10段材料,回答第17至第20四个小题。现在你有20秒钟的时间阅读下面四个小题。</w:t>
      </w:r>
    </w:p>
    <w:p>
      <w:pPr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My friend Grace is an English girl. She is twelve. She is a student in PEP Middle School in Beijing. She is in Class Eight，Grade Seven. She likes Chinese v</w:t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19050" cy="1778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t>ery much. Miss Li is her English teacher. Grace 's classroom is very big. In her classroom，you can see a computer，some desks and chairs. There are some books on the desks and s</w:t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19050" cy="1651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t>ome bags on the chairs. There is a blue picture，too. She likes her classroom.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Cs w:val="21"/>
        </w:rPr>
      </w:pPr>
    </w:p>
    <w:p>
      <w:pPr>
        <w:tabs>
          <w:tab w:val="left" w:pos="630"/>
        </w:tabs>
      </w:pPr>
    </w:p>
    <w:sectPr>
      <w:footerReference r:id="rId7" w:type="default"/>
      <w:pgSz w:w="10545" w:h="15307"/>
      <w:pgMar w:top="1134" w:right="1020" w:bottom="1134" w:left="1020" w:header="851" w:footer="879" w:gutter="0"/>
      <w:pgNumType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rPr>
                              <w:rFonts w:hint="eastAsia"/>
                            </w:rPr>
                            <w:t>七年级英语听力材料第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>页 （共2页）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rPr>
                        <w:rFonts w:hint="eastAsia"/>
                      </w:rPr>
                      <w:t>七年级英语听力材料第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>页 （共2页）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401C8B"/>
    <w:rsid w:val="00182271"/>
    <w:rsid w:val="00953A86"/>
    <w:rsid w:val="04E533AE"/>
    <w:rsid w:val="06313438"/>
    <w:rsid w:val="13A0393A"/>
    <w:rsid w:val="14E21199"/>
    <w:rsid w:val="1646184D"/>
    <w:rsid w:val="18F22074"/>
    <w:rsid w:val="1DCD7CF4"/>
    <w:rsid w:val="1EA549D3"/>
    <w:rsid w:val="20E206F8"/>
    <w:rsid w:val="216D21EB"/>
    <w:rsid w:val="2D7A5941"/>
    <w:rsid w:val="2FC034AD"/>
    <w:rsid w:val="32F54FA4"/>
    <w:rsid w:val="3B694B50"/>
    <w:rsid w:val="3EBE400B"/>
    <w:rsid w:val="40842830"/>
    <w:rsid w:val="43812364"/>
    <w:rsid w:val="498B2FAA"/>
    <w:rsid w:val="4AD77AE8"/>
    <w:rsid w:val="4EF01282"/>
    <w:rsid w:val="50523521"/>
    <w:rsid w:val="531C7DC3"/>
    <w:rsid w:val="55E22034"/>
    <w:rsid w:val="56027E92"/>
    <w:rsid w:val="5F401C8B"/>
    <w:rsid w:val="5FEF2207"/>
    <w:rsid w:val="60170F5F"/>
    <w:rsid w:val="61942B77"/>
    <w:rsid w:val="705712DE"/>
    <w:rsid w:val="7640796D"/>
    <w:rsid w:val="77587634"/>
    <w:rsid w:val="78ED7B83"/>
    <w:rsid w:val="795B4373"/>
    <w:rsid w:val="7DB67B52"/>
    <w:rsid w:val="7E3A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tabs>
        <w:tab w:val="left" w:pos="630"/>
      </w:tabs>
      <w:jc w:val="center"/>
      <w:outlineLvl w:val="0"/>
    </w:pPr>
    <w:rPr>
      <w:rFonts w:hint="eastAsia" w:ascii="Times New Roman" w:hAnsi="Times New Roman" w:eastAsia="方正小标宋简体" w:cs="Times New Roman"/>
      <w:b/>
      <w:kern w:val="44"/>
      <w:sz w:val="32"/>
      <w:szCs w:val="48"/>
    </w:rPr>
  </w:style>
  <w:style w:type="paragraph" w:styleId="3">
    <w:name w:val="heading 2"/>
    <w:basedOn w:val="1"/>
    <w:next w:val="4"/>
    <w:link w:val="11"/>
    <w:unhideWhenUsed/>
    <w:qFormat/>
    <w:uiPriority w:val="0"/>
    <w:pPr>
      <w:keepNext/>
      <w:keepLines/>
      <w:tabs>
        <w:tab w:val="left" w:pos="630"/>
      </w:tabs>
      <w:jc w:val="center"/>
      <w:outlineLvl w:val="1"/>
    </w:pPr>
    <w:rPr>
      <w:rFonts w:eastAsia="黑体" w:asciiTheme="majorHAnsi" w:hAnsiTheme="majorHAnsi" w:cstheme="majorBidi"/>
      <w:b/>
      <w:bCs/>
      <w:sz w:val="44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tabs>
        <w:tab w:val="left" w:pos="630"/>
      </w:tabs>
      <w:spacing w:before="20" w:beforeLines="20" w:after="20" w:afterLines="20"/>
      <w:jc w:val="center"/>
      <w:outlineLvl w:val="2"/>
    </w:pPr>
    <w:rPr>
      <w:rFonts w:eastAsia="黑体"/>
      <w:b/>
      <w:sz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2"/>
    <w:qFormat/>
    <w:uiPriority w:val="0"/>
    <w:rPr>
      <w:sz w:val="18"/>
      <w:szCs w:val="18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10">
    <w:name w:val="标题 1 Char"/>
    <w:basedOn w:val="8"/>
    <w:link w:val="2"/>
    <w:qFormat/>
    <w:uiPriority w:val="9"/>
    <w:rPr>
      <w:rFonts w:eastAsia="方正小标宋简体" w:asciiTheme="minorHAnsi" w:hAnsiTheme="minorHAnsi"/>
      <w:b/>
      <w:bCs/>
      <w:kern w:val="44"/>
      <w:sz w:val="32"/>
      <w:szCs w:val="44"/>
      <w:lang w:val="en-US" w:eastAsia="zh-CN" w:bidi="ar-SA"/>
    </w:rPr>
  </w:style>
  <w:style w:type="character" w:customStyle="1" w:styleId="11">
    <w:name w:val="标题 2 Char"/>
    <w:basedOn w:val="8"/>
    <w:link w:val="3"/>
    <w:qFormat/>
    <w:uiPriority w:val="9"/>
    <w:rPr>
      <w:rFonts w:eastAsia="黑体" w:asciiTheme="majorHAnsi" w:hAnsiTheme="majorHAnsi" w:cstheme="majorBidi"/>
      <w:bCs/>
      <w:kern w:val="2"/>
      <w:sz w:val="36"/>
      <w:szCs w:val="32"/>
      <w:lang w:val="en-US" w:eastAsia="zh-CN" w:bidi="ar-SA"/>
    </w:rPr>
  </w:style>
  <w:style w:type="character" w:customStyle="1" w:styleId="12">
    <w:name w:val="批注框文本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1293</Words>
  <Characters>2769</Characters>
  <Lines>120</Lines>
  <Paragraphs>109</Paragraphs>
  <TotalTime>3</TotalTime>
  <ScaleCrop>false</ScaleCrop>
  <LinksUpToDate>false</LinksUpToDate>
  <CharactersWithSpaces>3953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2006-12-04T03:10:00Z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2020-06-10T13:36:30Z</dcterms:modified>
  <dc:subject>四川省南充市南部县2019-2020学年七年级上学期期末教学质量监测英语试题 参考答案.docx</dc:subject>
  <dc:title>四川省南充市南部县2019-2020学年七年级上学期期末教学质量监测英语试题 参考答案.docx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